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6D" w:rsidRPr="0088416D" w:rsidRDefault="0088416D" w:rsidP="0088416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8416D">
        <w:rPr>
          <w:rFonts w:ascii="Times New Roman" w:hAnsi="Times New Roman" w:cs="Times New Roman"/>
          <w:sz w:val="40"/>
          <w:szCs w:val="40"/>
        </w:rPr>
        <w:t>ПАМЯТКА</w:t>
      </w:r>
    </w:p>
    <w:p w:rsidR="0088416D" w:rsidRDefault="0088416D" w:rsidP="00ED7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2F0" w:rsidRPr="00D86170" w:rsidRDefault="00CD42F0" w:rsidP="00CD42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6170">
        <w:rPr>
          <w:rFonts w:ascii="Times New Roman" w:eastAsia="Calibri" w:hAnsi="Times New Roman" w:cs="Times New Roman"/>
          <w:b/>
          <w:sz w:val="24"/>
          <w:szCs w:val="24"/>
        </w:rPr>
        <w:t>Региональные и отраслевые награды Астраханской области.</w:t>
      </w:r>
    </w:p>
    <w:p w:rsidR="00CD42F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При представлении материалов к региональным наградам АО необходимо руководствоваться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D42F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МК АО от 13.12.2013 № 387-р «О награждении работников отрасли культуры»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утвержден порядок и график подачи ходатайств;</w:t>
      </w:r>
    </w:p>
    <w:p w:rsidR="00CD42F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АО от 11.03.2014 № 8/2014-ОЗ «О наградах и иных знаках отличия АО»,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Положениями о соответствующих наградах,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proofErr w:type="spell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МКиТ</w:t>
      </w:r>
      <w:proofErr w:type="spell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от 21.01.2015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2-п (О Почетной грамоте и Благодарственном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 министерства культуры АО),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наградах АО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Думы АО,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утвержденные формы наградных листов и представлений к наградам АО можно найти на сайтах соответствующих органов исполнительной власти).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подачи документов в МК АО: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январь, февраль, март - до 1 ноября предыдущего года;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апрель, май, июнь - до 1 февраля;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июль, август, сентябрь - до 1 мая;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октябрь, ноябрь, декабрь - до 1 августа.</w:t>
      </w:r>
    </w:p>
    <w:p w:rsidR="00CD42F0" w:rsidRPr="0026592B" w:rsidRDefault="0026592B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92B">
        <w:rPr>
          <w:rFonts w:ascii="Times New Roman" w:hAnsi="Times New Roman" w:cs="Times New Roman"/>
          <w:sz w:val="24"/>
          <w:szCs w:val="24"/>
        </w:rPr>
        <w:t>Ходатайства о присвоении почетн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26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92B">
        <w:rPr>
          <w:rFonts w:ascii="Times New Roman" w:hAnsi="Times New Roman" w:cs="Times New Roman"/>
          <w:sz w:val="24"/>
          <w:szCs w:val="24"/>
        </w:rPr>
        <w:t>звани</w:t>
      </w:r>
      <w:r>
        <w:rPr>
          <w:rFonts w:ascii="Times New Roman" w:hAnsi="Times New Roman" w:cs="Times New Roman"/>
          <w:sz w:val="24"/>
          <w:szCs w:val="24"/>
        </w:rPr>
        <w:t>йАстраханской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области в отрасли культуры и искусств</w:t>
      </w:r>
      <w:r w:rsidRPr="0026592B">
        <w:rPr>
          <w:rFonts w:ascii="Times New Roman" w:hAnsi="Times New Roman" w:cs="Times New Roman"/>
          <w:sz w:val="24"/>
          <w:szCs w:val="24"/>
        </w:rPr>
        <w:t xml:space="preserve"> и прилагаемые к ним документы направляются инициаторами ежегодно не позднее 1 мая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592B" w:rsidRDefault="0026592B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Последовательность награждения: 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награда учреждения </w:t>
      </w:r>
    </w:p>
    <w:p w:rsidR="00CD42F0" w:rsidRPr="00D86170" w:rsidRDefault="00CD42F0" w:rsidP="00CD4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Благодарственное письмо МК АО</w:t>
      </w:r>
    </w:p>
    <w:p w:rsidR="00CD42F0" w:rsidRDefault="00CD42F0" w:rsidP="00CD4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Почетная грамота МК АО</w:t>
      </w:r>
    </w:p>
    <w:p w:rsidR="00CD42F0" w:rsidRPr="00D86170" w:rsidRDefault="00CD42F0" w:rsidP="00CD4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Благодарственное письмо</w:t>
      </w:r>
      <w:proofErr w:type="gram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</w:t>
      </w:r>
    </w:p>
    <w:p w:rsidR="00CD42F0" w:rsidRPr="00D86170" w:rsidRDefault="00CD42F0" w:rsidP="00CD4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Благодарственное письмо Г АО </w:t>
      </w:r>
    </w:p>
    <w:p w:rsidR="00CD42F0" w:rsidRDefault="00CD42F0" w:rsidP="00CD4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Почетная грамота</w:t>
      </w:r>
      <w:proofErr w:type="gram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</w:t>
      </w:r>
    </w:p>
    <w:p w:rsidR="00CD42F0" w:rsidRDefault="00CD42F0" w:rsidP="00CD4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Почетная грамота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 АО</w:t>
      </w:r>
    </w:p>
    <w:p w:rsidR="00CD42F0" w:rsidRDefault="00CD42F0" w:rsidP="00CD4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ПЗ Г АО «За профессиональные заслуги»</w:t>
      </w:r>
    </w:p>
    <w:p w:rsidR="00CD42F0" w:rsidRPr="00D86170" w:rsidRDefault="00CD42F0" w:rsidP="00CD42F0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 почетн</w:t>
      </w:r>
      <w:r w:rsidR="00416782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звани</w:t>
      </w:r>
      <w:r w:rsidR="0041678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«Заслуженный работник культуры АО», «Заслуженный деятель искусств АО», «Заслуженный артист АО»</w:t>
      </w:r>
    </w:p>
    <w:p w:rsidR="00CD42F0" w:rsidRPr="00D86170" w:rsidRDefault="00CD42F0" w:rsidP="00CD4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медаль ордена «За заслуги перед АО»</w:t>
      </w:r>
    </w:p>
    <w:p w:rsidR="00CD42F0" w:rsidRPr="00D86170" w:rsidRDefault="00CD42F0" w:rsidP="00CD4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 отличия «Честь и Слава»</w:t>
      </w:r>
    </w:p>
    <w:p w:rsidR="00CD42F0" w:rsidRPr="00D86170" w:rsidRDefault="00CD42F0" w:rsidP="00CD4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орден «За заслуги перед АО»</w:t>
      </w:r>
    </w:p>
    <w:p w:rsidR="00CD42F0" w:rsidRPr="00D86170" w:rsidRDefault="00CD42F0" w:rsidP="00CD4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. благодарность Министра культуры РФ</w:t>
      </w:r>
    </w:p>
    <w:p w:rsidR="00CD42F0" w:rsidRPr="00D86170" w:rsidRDefault="00CD42F0" w:rsidP="00CD4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Почетная грамота МК РФ</w:t>
      </w:r>
    </w:p>
    <w:p w:rsidR="00CD42F0" w:rsidRPr="00D86170" w:rsidRDefault="00CD42F0" w:rsidP="00CD4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Нагрудной знак МК РФ </w:t>
      </w:r>
    </w:p>
    <w:p w:rsidR="00CD42F0" w:rsidRPr="00D86170" w:rsidRDefault="00CD42F0" w:rsidP="00CD4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Почетное звание РФ «</w:t>
      </w:r>
      <w:proofErr w:type="gram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Заслуженный</w:t>
      </w:r>
      <w:proofErr w:type="gram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...»</w:t>
      </w:r>
    </w:p>
    <w:p w:rsidR="00CD42F0" w:rsidRPr="00D86170" w:rsidRDefault="00CD42F0" w:rsidP="00CD4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Почетные звания «</w:t>
      </w:r>
      <w:proofErr w:type="gram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Народный</w:t>
      </w:r>
      <w:proofErr w:type="gram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...»</w:t>
      </w:r>
    </w:p>
    <w:p w:rsidR="00CD42F0" w:rsidRPr="00D86170" w:rsidRDefault="00CD42F0" w:rsidP="00CD4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153" w:rsidRPr="00191153" w:rsidRDefault="00CD42F0" w:rsidP="00191153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предоставление полного пакета документов: ходатайство, наградной лист (представление) установленной формы</w:t>
      </w:r>
      <w:r w:rsidR="004675A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справка об отсутствии судимости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необходимости справки из различных государственных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положениям о наградах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91153" w:rsidRPr="001911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х</w:t>
      </w:r>
      <w:r w:rsidR="00191153" w:rsidRPr="000609A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арактеристик</w:t>
      </w:r>
      <w:r w:rsidR="00191153" w:rsidRPr="0019115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91153" w:rsidRPr="0006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153" w:rsidRPr="00191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представляемого к награждению, необходимо </w:t>
      </w:r>
      <w:r w:rsidR="00191153" w:rsidRPr="000609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</w:t>
      </w:r>
      <w:r w:rsidR="00191153" w:rsidRPr="00191153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ывать</w:t>
      </w:r>
      <w:r w:rsidR="00191153" w:rsidRPr="0006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конкретны</w:t>
      </w:r>
      <w:r w:rsidR="00191153" w:rsidRPr="0019115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91153" w:rsidRPr="0006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заслуг</w:t>
      </w:r>
      <w:r w:rsidR="00191153" w:rsidRPr="00191153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достижения</w:t>
      </w:r>
      <w:r w:rsidR="00191153" w:rsidRPr="0006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91153" w:rsidRPr="00191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эффективности и качества работы, сведения об участии в общественной деятельности, направленной на развитие и популяризацию культуры (за последние 3 года), </w:t>
      </w:r>
      <w:r w:rsidR="00191153" w:rsidRPr="000609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</w:t>
      </w:r>
      <w:r w:rsidR="00191153" w:rsidRPr="00191153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191153" w:rsidRPr="0006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объективно оценить вклад награждаемого </w:t>
      </w:r>
      <w:r w:rsidR="00191153" w:rsidRPr="001911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развитие и сохранение культуры и искусства.</w:t>
      </w:r>
      <w:proofErr w:type="gramEnd"/>
      <w:r w:rsidR="00191153" w:rsidRPr="00191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 вместо заслуг описывать жизненный путь, послужной список или перечислять должностные обязанности.</w:t>
      </w:r>
    </w:p>
    <w:p w:rsidR="00CD42F0" w:rsidRPr="00D86170" w:rsidRDefault="00CD42F0" w:rsidP="00CD4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Основаниями для отказа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принятии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рассмотрении 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являются:</w:t>
      </w:r>
    </w:p>
    <w:p w:rsidR="00CD42F0" w:rsidRPr="00D86170" w:rsidRDefault="00CD42F0" w:rsidP="00CD4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- предоставление н</w:t>
      </w:r>
      <w:bookmarkStart w:id="0" w:name="_GoBack"/>
      <w:bookmarkEnd w:id="0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еполного пакета документов;</w:t>
      </w:r>
    </w:p>
    <w:p w:rsidR="00CD42F0" w:rsidRPr="00D86170" w:rsidRDefault="00CD42F0" w:rsidP="00CD4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- не соответствие установленны</w:t>
      </w:r>
      <w:r w:rsidR="0041678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</w:t>
      </w:r>
      <w:r w:rsidR="00416782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регулирующих</w:t>
      </w:r>
      <w:proofErr w:type="gram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наградную деятельность.</w:t>
      </w:r>
    </w:p>
    <w:p w:rsidR="00CD42F0" w:rsidRPr="00D86170" w:rsidRDefault="00CD42F0" w:rsidP="00CD42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6170">
        <w:rPr>
          <w:rFonts w:ascii="Times New Roman" w:eastAsia="Calibri" w:hAnsi="Times New Roman" w:cs="Times New Roman"/>
          <w:b/>
          <w:sz w:val="24"/>
          <w:szCs w:val="24"/>
        </w:rPr>
        <w:t>Ведомственные награды (Министерство культуры РФ).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При представлении материалов к наградам Министерство культуры РФ необходимо руководствоваться Положениями о соответствующих наградах (приказ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 РФ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28.04.2022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667,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09.08.2012 № 844, распоряжением МК АО от 13.12.2013 № 387-р «О награждении работников отрасли культуры»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от 21.09.2021 № 213-р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Решение о выдвижении кандидатуры на награждение принимаются коллективом (его советом) по месту работы кандидата за заслуги в области культуры, искусства и т.д. и высокие достижения в конкретной сфере деятельности.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награждения: 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благодарность министра культуры РФ, </w:t>
      </w:r>
    </w:p>
    <w:p w:rsidR="00CD42F0" w:rsidRPr="00D86170" w:rsidRDefault="00CD42F0" w:rsidP="00CD4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Почетная грамота МК РФ, </w:t>
      </w:r>
    </w:p>
    <w:p w:rsidR="00CD42F0" w:rsidRPr="00D86170" w:rsidRDefault="00CD42F0" w:rsidP="00CD4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нагрудной знак МК РФ «За вклад в Российскую культуру»</w:t>
      </w:r>
    </w:p>
    <w:p w:rsidR="00CD42F0" w:rsidRPr="00D86170" w:rsidRDefault="00CD42F0" w:rsidP="00CD4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наличие региональных и отраслевых наград Астраханской области.</w:t>
      </w:r>
    </w:p>
    <w:p w:rsidR="00CD42F0" w:rsidRPr="00D86170" w:rsidRDefault="00CD42F0" w:rsidP="00CD42F0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Благодарность Министра культуры РФ: 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в отрасли не менее 5 лет, в организации - не менее 3 лет.</w:t>
      </w:r>
    </w:p>
    <w:p w:rsidR="00CD42F0" w:rsidRPr="00D86170" w:rsidRDefault="00CD42F0" w:rsidP="00CD4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производится не ранее чем через 3 года после награждения</w:t>
      </w:r>
      <w:r w:rsidRPr="00E0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региональными и отраслевыми наградами Астраханской области, иных федеральны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органов исполнительной власти.</w:t>
      </w:r>
    </w:p>
    <w:p w:rsidR="00CD42F0" w:rsidRPr="00D86170" w:rsidRDefault="00CD42F0" w:rsidP="00CD42F0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Почетная грамота Министерства культуры РФ: 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в отрасли не менее 15 лет, в организации - не менее 3 лет.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наличие благодарности Министра культуры РФ, 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федеральных органов исполнительной власти, региональны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отраслевы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Астраханской области.</w:t>
      </w:r>
    </w:p>
    <w:p w:rsidR="00CD42F0" w:rsidRPr="00D86170" w:rsidRDefault="00CD42F0" w:rsidP="00CD42F0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Нагрудной знак Министерства культуры РФ «За вклад в Российскую культуру»: 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в отрасли не менее 15 лет, ранее отмеченные наградами МК РФ. Награждение производится не ранее чем через 3 года после награждения наградами МК РФ, иных федеральных органов исполнительной власти, или награждением </w:t>
      </w:r>
      <w:proofErr w:type="spell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госнаградами</w:t>
      </w:r>
      <w:proofErr w:type="spell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присвоения почетных званий РФ.</w:t>
      </w:r>
    </w:p>
    <w:p w:rsidR="00CD42F0" w:rsidRPr="00D86170" w:rsidRDefault="00CD42F0" w:rsidP="00CD4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F0" w:rsidRDefault="00CD42F0" w:rsidP="00CD4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861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Рекомендовано представлять ходатайства о награждении не ранее</w:t>
      </w:r>
    </w:p>
    <w:p w:rsidR="00CD42F0" w:rsidRPr="00D86170" w:rsidRDefault="00CD42F0" w:rsidP="00CD4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861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чем через 3 года после последнего награждения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 обязательным соблюдением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поэтапности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награждения</w:t>
      </w:r>
      <w:r w:rsidRPr="00D861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CD42F0" w:rsidRPr="00D86170" w:rsidRDefault="00CD42F0" w:rsidP="00CD42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2F0" w:rsidRPr="00D86170" w:rsidRDefault="00CD42F0" w:rsidP="00CD42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6170">
        <w:rPr>
          <w:rFonts w:ascii="Times New Roman" w:eastAsia="Calibri" w:hAnsi="Times New Roman" w:cs="Times New Roman"/>
          <w:b/>
          <w:sz w:val="24"/>
          <w:szCs w:val="24"/>
        </w:rPr>
        <w:t>Государственные награды и почетные звания.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представлении материалов к государственным наградам РФ необходимо руководствоваться Положением о государственных наградах Российской Федерации, утвержденным Указом Президента Российской Федерации от 7 сентября 2010 года № 1099 «О мерах по совершенствованию государственной наградной системы Российской Федерации» и «Методическими рекомендациями о порядке оформления и представления документов о награждении государственными наградами РФ» (письмо администрации Президента РФ от 04.04.2012 № АК-3560).</w:t>
      </w:r>
      <w:proofErr w:type="gramEnd"/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Решение о выдвижении кандидатуры на награждение принимаются коллективом (его советом) по месту работы кандидата за действительно значимые личные заслуги перед государством. Многолетний труд – не основание для </w:t>
      </w:r>
      <w:proofErr w:type="spell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госнаграды</w:t>
      </w:r>
      <w:proofErr w:type="spell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Неработающие граждане к награждению не представляются, кроме представления за активную общественную деятельность в конкретной общественной организации. Самовыдвижение на </w:t>
      </w:r>
      <w:proofErr w:type="spell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госнаграду</w:t>
      </w:r>
      <w:proofErr w:type="spell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предусмотрено.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Представления к государственным наградам оформляются на наградных листах по форме № 1, 2, 4 (в зависимости от рода деятельности и вида награды) с обязательным условием соблюдения требований заполнения.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При представлении к государственным наградам РФ необходимо соблюдать принцип награждения от более низкой награды </w:t>
      </w:r>
      <w:proofErr w:type="gram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высокой.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Представлять к государственным наградам РФ возможно только при наличии ведомственной награды РФ и региональной награды Астраханской области. Стаж работы в 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отрасли должен составлять не менее 20 лет (15, 10 для ряда категорий в соответствии с положениями) и не менее 3 лет в последней должности.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Необходимо строго соблюдать пропорцию числа работающих: соотношение руководящих и рядовых работников (представлять больше рядовых работников отрасли).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Повторное награждение государственной </w:t>
      </w:r>
      <w:proofErr w:type="gram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наградой</w:t>
      </w:r>
      <w:proofErr w:type="gram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не ранее чем через пять лет после предыдущего награждения государственной наградой при </w:t>
      </w:r>
      <w:r w:rsidRPr="00D861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наличии новых заслуг перед государством.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Повторное награждение одноименными государственными наградами не производится, кроме награждения государственными наградами, имеющими степени, и награждения за проявленные мужество, смелость и отвагу.</w:t>
      </w:r>
      <w:proofErr w:type="gramEnd"/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Представления к поощрению от имени Президента РФ (благодарность, Почетная грамота) производятся в порядке, установленном для представления к государственным наградам РФ. Представление к награждению государственными наградами граждан, имеющих поощрения Президента, производятся не ранее, чем через год </w:t>
      </w:r>
      <w:r w:rsidRPr="00D861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наличии новых заслуг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Юбилей гражданина не является основанием для представления к награждению.  Ходатайства о награждении к юбилейным датам вносятся не менее чем за год до предполагаемой юбилейной даты 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В случае назначения нового руководителя федерального государственного органа исполнительной власти, высшего должностного лица субъекта, полномочного представителя Президента РФ в федеральном округе, наградные документы возвращаются на новое согласование. Наградные материалы в случае повторного согласования действительны в течение года. При необходимости согласующие инстанции вправе запросить обновленную информацию.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В случае отказа в награждении, повторное ходатайство может быть внесено не ранее, чем через год после даты отказа, </w:t>
      </w:r>
      <w:r w:rsidRPr="00D861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наличии новых заслуг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Представление к присвоению почетных званий «Народный…» возможно не ранее, чем через 10 лет после присвоения соответствующего звания «Заслуженный…» при наличии новых заслуг. При представлении к награждению творческих работников учитывается мнение общественности, профессионального сообщества, признание </w:t>
      </w:r>
      <w:proofErr w:type="gram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заслуг</w:t>
      </w:r>
      <w:proofErr w:type="gram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стране, так и за рубежом.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1.13. При представлении к почетному званию «Заслуженный деятель искусств РФ» и др. учитывается стаж не менее 20 лет </w:t>
      </w:r>
      <w:r w:rsidRPr="00D861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конкретной практической основной деятельности (подтверждается данными трудовой книжки).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1.14. Наградные документы визируются только руководителями соответствующих согласующих инстанций, подпись заместителей или исполняющих обязанности руководителей на наградном листе не допускается. Подписи заверяются печатями </w:t>
      </w:r>
    </w:p>
    <w:p w:rsidR="00CD42F0" w:rsidRPr="00D8617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1.15. Заседание Экспертного совета в МК РФ по рассмотрению ходатайств о присвоении почетных званий проводится один раз в год – в октябре. Исходя </w:t>
      </w:r>
      <w:proofErr w:type="gram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вышеизложенного, отработанные наградные материалы для рассмотрения целесообразно представлять в:</w:t>
      </w:r>
    </w:p>
    <w:p w:rsidR="00CD42F0" w:rsidRPr="00D86170" w:rsidRDefault="00CD42F0" w:rsidP="00CD42F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МК РФ исключительно в период с 1 по 30 сентября;</w:t>
      </w:r>
    </w:p>
    <w:p w:rsidR="00CD42F0" w:rsidRPr="00D86170" w:rsidRDefault="00CD42F0" w:rsidP="00CD42F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уполномоченному представителю Президента РФ в ЮФО – с 15 июля по 1 августа;</w:t>
      </w:r>
    </w:p>
    <w:p w:rsidR="00CD42F0" w:rsidRPr="00D86170" w:rsidRDefault="00CD42F0" w:rsidP="00CD42F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наградной отдел Губернатора АО – с 1 по 20 мая;</w:t>
      </w:r>
    </w:p>
    <w:p w:rsidR="00CD42F0" w:rsidRPr="00D86170" w:rsidRDefault="00CD42F0" w:rsidP="00CD42F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МК АО – с 1 по 15 апреля.</w:t>
      </w:r>
    </w:p>
    <w:p w:rsidR="00CD42F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1.16. В случае несоответствия оформления документов принятому порядку, положениям, нарушения сроков и требований Комиссии при Президенте РФ по </w:t>
      </w:r>
      <w:proofErr w:type="spell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госнаградам</w:t>
      </w:r>
      <w:proofErr w:type="spell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выявления в ходе рассмотрения обстоятельств, препятствующих награждению, или заведомо ложных сведений, наградные документы возвращаются без реализации.</w:t>
      </w:r>
    </w:p>
    <w:p w:rsidR="00CD42F0" w:rsidRDefault="00CD42F0" w:rsidP="00CD4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D42F0" w:rsidSect="00A50D90">
          <w:pgSz w:w="11906" w:h="16838"/>
          <w:pgMar w:top="851" w:right="709" w:bottom="567" w:left="1134" w:header="708" w:footer="708" w:gutter="0"/>
          <w:cols w:space="708"/>
          <w:docGrid w:linePitch="360"/>
        </w:sectPr>
      </w:pP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F10" w:rsidRDefault="003370CE" w:rsidP="00B57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</w:t>
      </w:r>
      <w:r w:rsidR="00B57F10">
        <w:rPr>
          <w:rFonts w:ascii="Times New Roman" w:eastAsia="Times New Roman" w:hAnsi="Times New Roman" w:cs="Times New Roman"/>
          <w:sz w:val="28"/>
          <w:szCs w:val="28"/>
          <w:lang w:eastAsia="ru-RU"/>
        </w:rPr>
        <w:t>а федеральном уровне ужесто</w:t>
      </w:r>
      <w:r w:rsidR="004735A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чились требования, предъявляемые к представлению к государственным наградам РФ.</w:t>
      </w:r>
    </w:p>
    <w:p w:rsidR="00B57F10" w:rsidRPr="00A50D90" w:rsidRDefault="00B57F10" w:rsidP="00B57F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представлении материалов к государственным наградам РФ необходимо руководствоваться Положением о государственных наградах Российской Федерации и Методическими рекомендациями </w:t>
      </w:r>
      <w:r w:rsidR="003370CE" w:rsidRPr="00A5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Президента РФ </w:t>
      </w:r>
      <w:r w:rsidRPr="00A5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оформления и представления документов </w:t>
      </w:r>
      <w:r w:rsidR="003370C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5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награждени</w:t>
      </w:r>
      <w:r w:rsidR="003370C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5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государственными наградами РФ</w:t>
      </w:r>
      <w:r w:rsidR="003370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0D90" w:rsidRPr="00A50D90" w:rsidRDefault="00A50D90" w:rsidP="00A50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D90">
        <w:rPr>
          <w:rFonts w:ascii="Times New Roman" w:hAnsi="Times New Roman" w:cs="Times New Roman"/>
          <w:sz w:val="28"/>
          <w:szCs w:val="28"/>
        </w:rPr>
        <w:t xml:space="preserve">Почетное звание "Заслуженный работник культуры РФ" присваивается не ранее чем через 20 лет с начала осуществления профессиональной деятельности и при наличии отраслевых наград федерального органа государственной власти и органов государственной власти </w:t>
      </w:r>
      <w:r w:rsidR="003370CE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A50D90">
        <w:rPr>
          <w:rFonts w:ascii="Times New Roman" w:hAnsi="Times New Roman" w:cs="Times New Roman"/>
          <w:sz w:val="28"/>
          <w:szCs w:val="28"/>
        </w:rPr>
        <w:t>.</w:t>
      </w:r>
    </w:p>
    <w:p w:rsidR="00A50D90" w:rsidRDefault="00A50D90" w:rsidP="00A50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выдвижении кандидатуры на награждение принимаются коллективом (его советом) по месту работы кандидата за действительно значимые личные заслуги перед государством. Многолетний труд – не основание для </w:t>
      </w:r>
      <w:proofErr w:type="spellStart"/>
      <w:r w:rsidRPr="00A50D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госнаграды</w:t>
      </w:r>
      <w:proofErr w:type="spellEnd"/>
      <w:r w:rsidRPr="00A5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Самовыдвижение на </w:t>
      </w:r>
      <w:proofErr w:type="spellStart"/>
      <w:r w:rsidRPr="00A50D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госнаграду</w:t>
      </w:r>
      <w:proofErr w:type="spellEnd"/>
      <w:r w:rsidRPr="00A5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предусмотрено.</w:t>
      </w:r>
    </w:p>
    <w:p w:rsidR="004735AE" w:rsidRPr="003370CE" w:rsidRDefault="004735AE" w:rsidP="003370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Обращаю Ваше внимание, что на областном уровне имеются награды регионального значения</w:t>
      </w:r>
      <w:r w:rsidR="00337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="003370CE" w:rsidRPr="003370CE">
        <w:rPr>
          <w:rFonts w:ascii="Times New Roman" w:hAnsi="Times New Roman" w:cs="Times New Roman"/>
          <w:sz w:val="28"/>
          <w:szCs w:val="28"/>
        </w:rPr>
        <w:t>являются высшей формой поощрения за особый вклад в социальное и культурное развитие</w:t>
      </w:r>
      <w:r w:rsidR="003370CE">
        <w:rPr>
          <w:rFonts w:ascii="Times New Roman" w:hAnsi="Times New Roman" w:cs="Times New Roman"/>
          <w:sz w:val="28"/>
          <w:szCs w:val="28"/>
        </w:rPr>
        <w:t xml:space="preserve"> и </w:t>
      </w:r>
      <w:r w:rsidR="003370CE" w:rsidRPr="003370CE">
        <w:rPr>
          <w:rFonts w:ascii="Times New Roman" w:hAnsi="Times New Roman" w:cs="Times New Roman"/>
          <w:sz w:val="28"/>
          <w:szCs w:val="28"/>
        </w:rPr>
        <w:t>иные заслуги перед Астраханской областью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735AE" w:rsidRPr="004735AE" w:rsidRDefault="004735AE" w:rsidP="004735A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A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 Губернатора АО и Думы АО</w:t>
      </w:r>
    </w:p>
    <w:p w:rsidR="004735AE" w:rsidRPr="004735AE" w:rsidRDefault="004735AE" w:rsidP="004735A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Почетная грамота Губернатора АО и Думы АО</w:t>
      </w:r>
    </w:p>
    <w:p w:rsidR="004735AE" w:rsidRPr="004735AE" w:rsidRDefault="004735AE" w:rsidP="004735A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очетный знак</w:t>
      </w:r>
      <w:r w:rsidRPr="0047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убернатора</w:t>
      </w:r>
      <w:r w:rsidRPr="00473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«За профессиональные заслуги»</w:t>
      </w:r>
    </w:p>
    <w:p w:rsidR="004735AE" w:rsidRDefault="004735AE" w:rsidP="004735A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медаль ордена «За заслуги перед АО»</w:t>
      </w:r>
    </w:p>
    <w:p w:rsidR="004735AE" w:rsidRPr="004735AE" w:rsidRDefault="004735AE" w:rsidP="004735A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отличия «Честь и Слава»</w:t>
      </w:r>
    </w:p>
    <w:p w:rsidR="004735AE" w:rsidRPr="004735AE" w:rsidRDefault="004735AE" w:rsidP="004735A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орден «За заслуги перед АО»</w:t>
      </w:r>
    </w:p>
    <w:p w:rsidR="004735AE" w:rsidRPr="004735AE" w:rsidRDefault="004735AE" w:rsidP="00A50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735AE" w:rsidRPr="004735AE" w:rsidSect="00A50D90">
      <w:pgSz w:w="11906" w:h="16838"/>
      <w:pgMar w:top="851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A01CF"/>
    <w:multiLevelType w:val="multilevel"/>
    <w:tmpl w:val="FD36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068B8"/>
    <w:multiLevelType w:val="hybridMultilevel"/>
    <w:tmpl w:val="610A55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6A31845"/>
    <w:multiLevelType w:val="hybridMultilevel"/>
    <w:tmpl w:val="9DE6102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40"/>
    <w:rsid w:val="000514E8"/>
    <w:rsid w:val="00133D48"/>
    <w:rsid w:val="00145F5D"/>
    <w:rsid w:val="00167B96"/>
    <w:rsid w:val="00191153"/>
    <w:rsid w:val="001F39C0"/>
    <w:rsid w:val="00241740"/>
    <w:rsid w:val="0026592B"/>
    <w:rsid w:val="00276C82"/>
    <w:rsid w:val="00295BF3"/>
    <w:rsid w:val="003370CE"/>
    <w:rsid w:val="003570E8"/>
    <w:rsid w:val="00387A0F"/>
    <w:rsid w:val="00416782"/>
    <w:rsid w:val="004675AC"/>
    <w:rsid w:val="004735AE"/>
    <w:rsid w:val="005F6A68"/>
    <w:rsid w:val="006B41F6"/>
    <w:rsid w:val="006D0277"/>
    <w:rsid w:val="007F4691"/>
    <w:rsid w:val="00880F56"/>
    <w:rsid w:val="0088416D"/>
    <w:rsid w:val="00A26158"/>
    <w:rsid w:val="00A50D90"/>
    <w:rsid w:val="00B57F10"/>
    <w:rsid w:val="00BB677F"/>
    <w:rsid w:val="00C37EC8"/>
    <w:rsid w:val="00C74B55"/>
    <w:rsid w:val="00CD42F0"/>
    <w:rsid w:val="00D86170"/>
    <w:rsid w:val="00DC6812"/>
    <w:rsid w:val="00E23702"/>
    <w:rsid w:val="00E52CDE"/>
    <w:rsid w:val="00ED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1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0D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473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1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0D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473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Бекмуханова Айнагуль</dc:creator>
  <cp:keywords/>
  <dc:description/>
  <cp:lastModifiedBy>Замула Алена Васильевна</cp:lastModifiedBy>
  <cp:revision>20</cp:revision>
  <cp:lastPrinted>2016-02-12T06:42:00Z</cp:lastPrinted>
  <dcterms:created xsi:type="dcterms:W3CDTF">2015-11-26T08:21:00Z</dcterms:created>
  <dcterms:modified xsi:type="dcterms:W3CDTF">2024-02-08T06:31:00Z</dcterms:modified>
</cp:coreProperties>
</file>